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[Association Name]</w:t>
      </w:r>
    </w:p>
    <w:p>
      <w:pPr>
        <w:spacing w:after="0" w:before="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Regular Board Meeting Agenda</w:t>
      </w:r>
    </w:p>
    <w:p>
      <w:pPr>
        <w:pBdr>
          <w:bottom w:val="single" w:color="222222" w:sz="3"/>
        </w:pBdr>
        <w:spacing w:after="40" w:before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Time: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Location: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Zoom: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________________________ 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ID: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____________  </w:t>
      </w:r>
      <w:r>
        <w:rPr>
          <w:rFonts w:ascii="Arial" w:cs="Arial" w:eastAsia="Arial" w:hAnsi="Arial"/>
          <w:b/>
          <w:bCs/>
          <w:sz w:val="19"/>
          <w:szCs w:val="19"/>
        </w:rPr>
        <w:t xml:space="preserve">Passcode: 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____________</w:t>
      </w:r>
    </w:p>
    <w:p>
      <w:pPr>
        <w:pBdr>
          <w:bottom w:val="single" w:color="333333" w:sz="2"/>
        </w:pBdr>
        <w:spacing w:after="120" w:before="300"/>
      </w:pPr>
      <w:r>
        <w:rPr>
          <w:rFonts w:ascii="Arial" w:cs="Arial" w:eastAsia="Arial" w:hAnsi="Arial"/>
          <w:b/>
          <w:bCs/>
          <w:color w:val="555555"/>
          <w:spacing w:val="80"/>
          <w:sz w:val="18"/>
          <w:szCs w:val="18"/>
        </w:rPr>
        <w:t xml:space="preserve">GENERAL BOARD MEETING AGENDA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1.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CONSENT CALENDAR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Approval of prior meeting minutes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b.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Financial statements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c.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Delinquency report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d.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Committee appointments or ratifications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2.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HOMEOWNER FORUM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Homeowners may address the Board (3-minute limit per attendee)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3.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MANAGEMENT REPORT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4.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OLD BUSINESS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_________________________________ (discussion and action)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5.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NEW BUSINESS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_________________________________ (discussion and action)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6.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CONTRACTS AND PROPOSALS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Vendor proposals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b.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Insurance matters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c.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Reserve investments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d.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Major repairs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7.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ADJOURNMENT</w:t>
      </w:r>
    </w:p>
    <w:p>
      <w:pPr>
        <w:spacing w:after="20" w:before="20"/>
        <w:ind w:left="400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a.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Next meeting: _________________________________</w:t>
      </w:r>
    </w:p>
    <w:p>
      <w:pPr>
        <w:pBdr>
          <w:bottom w:val="single" w:color="333333" w:sz="2"/>
        </w:pBdr>
        <w:spacing w:after="120" w:before="300"/>
      </w:pPr>
      <w:r>
        <w:rPr>
          <w:rFonts w:ascii="Arial" w:cs="Arial" w:eastAsia="Arial" w:hAnsi="Arial"/>
          <w:b/>
          <w:bCs/>
          <w:color w:val="555555"/>
          <w:spacing w:val="80"/>
          <w:sz w:val="18"/>
          <w:szCs w:val="18"/>
        </w:rPr>
        <w:t xml:space="preserve">EXECUTIVE BOARD MEETING AGENDA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1.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CALL TO ORDER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2.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DELINQUENCIES / MEMBER ISSUES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3.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PERSONNEL MATTERS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4.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THIRD PARTY CONTRACTS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5.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LITIGATION UPDATE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666666"/>
          <w:sz w:val="21"/>
          <w:szCs w:val="21"/>
        </w:rPr>
        <w:t xml:space="preserve">6.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ADJOURNMENT</w:t>
      </w:r>
    </w:p>
    <w:p>
      <w:pPr>
        <w:pBdr>
          <w:top w:val="single" w:color="EEEEEE" w:sz="1"/>
        </w:pBdr>
        <w:spacing w:before="300"/>
        <w:jc w:val="center"/>
      </w:pPr>
      <w:r>
        <w:rPr>
          <w:rFonts w:ascii="Arial" w:cs="Arial" w:eastAsia="Arial" w:hAnsi="Arial"/>
          <w:color w:val="CCCCCC"/>
          <w:sz w:val="14"/>
          <w:szCs w:val="14"/>
        </w:rPr>
        <w:t xml:space="preserve">hoasimplified.com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2026-03-05T20:06:53.052Z</dcterms:created>
  <dcterms:modified xsi:type="dcterms:W3CDTF">2026-03-05T20:06:53.058Z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